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15" w:lineRule="atLeast"/>
        <w:rPr>
          <w:rFonts w:hint="eastAsia" w:ascii="华文行楷" w:hAnsi="Times New Roman" w:eastAsia="华文行楷"/>
          <w:color w:val="333333"/>
          <w:kern w:val="2"/>
          <w:sz w:val="72"/>
          <w:szCs w:val="72"/>
        </w:rPr>
      </w:pPr>
      <w:r>
        <w:rPr>
          <w:rFonts w:hint="eastAsia" w:ascii="华文行楷" w:hAnsi="Times New Roman" w:eastAsia="华文行楷"/>
          <w:color w:val="333333"/>
          <w:kern w:val="2"/>
          <w:sz w:val="72"/>
          <w:szCs w:val="72"/>
        </w:rPr>
        <w:t>柬埔寨-</w:t>
      </w:r>
      <w:r>
        <w:rPr>
          <w:rFonts w:hint="eastAsia" w:ascii="华文行楷" w:hAnsi="Times New Roman" w:eastAsia="华文行楷"/>
          <w:color w:val="333333"/>
          <w:kern w:val="2"/>
          <w:sz w:val="72"/>
          <w:szCs w:val="72"/>
          <w:lang w:eastAsia="zh-CN"/>
        </w:rPr>
        <w:t>电子</w:t>
      </w:r>
      <w:r>
        <w:rPr>
          <w:rFonts w:hint="eastAsia" w:ascii="华文行楷" w:hAnsi="Times New Roman" w:eastAsia="华文行楷"/>
          <w:color w:val="333333"/>
          <w:kern w:val="2"/>
          <w:sz w:val="72"/>
          <w:szCs w:val="72"/>
        </w:rPr>
        <w:t>签证须知</w:t>
      </w:r>
    </w:p>
    <w:p>
      <w:pPr>
        <w:pStyle w:val="4"/>
        <w:spacing w:line="315" w:lineRule="atLeast"/>
        <w:rPr>
          <w:rFonts w:hint="eastAsia" w:ascii="华文行楷" w:hAnsi="Times New Roman" w:eastAsia="华文行楷"/>
          <w:color w:val="FF0000"/>
          <w:kern w:val="2"/>
          <w:sz w:val="21"/>
          <w:szCs w:val="21"/>
          <w:lang w:eastAsia="zh-CN"/>
        </w:rPr>
      </w:pPr>
      <w:r>
        <w:rPr>
          <w:rFonts w:hint="eastAsia" w:ascii="华文行楷" w:hAnsi="Times New Roman" w:eastAsia="华文行楷"/>
          <w:color w:val="FF0000"/>
          <w:kern w:val="2"/>
          <w:sz w:val="21"/>
          <w:szCs w:val="21"/>
          <w:lang w:eastAsia="zh-CN"/>
        </w:rPr>
        <w:t>此签证类型有限制口岸，个别口岸无法使用，办理前请确认好入境口岸。</w:t>
      </w:r>
    </w:p>
    <w:tbl>
      <w:tblPr>
        <w:tblStyle w:val="7"/>
        <w:tblW w:w="967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01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宋体" w:hAnsi="宋体"/>
                <w:b/>
                <w:bCs/>
                <w:kern w:val="2"/>
                <w:sz w:val="21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宋体" w:hAnsi="宋体"/>
                <w:b/>
                <w:bCs/>
                <w:kern w:val="2"/>
                <w:sz w:val="21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0"/>
              </w:rPr>
              <w:t>资 料 清 单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宋体" w:hAnsi="宋体"/>
                <w:b/>
                <w:bCs/>
                <w:kern w:val="2"/>
                <w:sz w:val="21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0"/>
              </w:rPr>
              <w:t>资  料  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华文楷体" w:hAnsi="华文楷体" w:eastAsia="华文楷体" w:cs="Arial"/>
                <w:b/>
                <w:sz w:val="21"/>
              </w:rPr>
            </w:pPr>
            <w:r>
              <w:rPr>
                <w:rFonts w:hint="eastAsia" w:ascii="华文楷体" w:hAnsi="华文楷体" w:eastAsia="华文楷体" w:cs="Arial"/>
                <w:b/>
                <w:sz w:val="21"/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both"/>
              <w:rPr>
                <w:rFonts w:ascii="华文楷体" w:hAnsi="华文楷体" w:eastAsia="华文楷体" w:cs="Arial"/>
                <w:sz w:val="21"/>
              </w:rPr>
            </w:pPr>
            <w:r>
              <w:rPr>
                <w:rFonts w:hint="eastAsia" w:ascii="华文楷体" w:hAnsi="华文楷体" w:eastAsia="华文楷体" w:cs="Arial"/>
                <w:b/>
                <w:sz w:val="21"/>
              </w:rPr>
              <w:t>护照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420" w:lineRule="exact"/>
              <w:ind w:leftChars="0"/>
              <w:jc w:val="both"/>
              <w:rPr>
                <w:rFonts w:hint="eastAsia" w:ascii="华文楷体" w:hAnsi="华文楷体" w:eastAsia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  <w:lang w:val="en-US" w:eastAsia="zh-CN"/>
              </w:rPr>
              <w:t>A.  护照首页彩色扫描件</w:t>
            </w:r>
          </w:p>
        </w:tc>
      </w:tr>
    </w:tbl>
    <w:p>
      <w:pPr>
        <w:rPr>
          <w:rFonts w:ascii="华文行楷" w:hAnsi="华文楷体" w:eastAsia="华文行楷"/>
          <w:color w:val="FF0000"/>
          <w:sz w:val="21"/>
          <w:szCs w:val="21"/>
        </w:rPr>
      </w:pPr>
      <w:bookmarkStart w:id="0" w:name="_GoBack"/>
      <w:bookmarkEnd w:id="0"/>
      <w:r>
        <w:rPr>
          <w:rFonts w:hint="eastAsia" w:ascii="华文行楷" w:hAnsi="华文楷体" w:eastAsia="华文行楷"/>
          <w:color w:val="FF0000"/>
          <w:sz w:val="21"/>
          <w:szCs w:val="21"/>
        </w:rPr>
        <w:t>特别提示：签证未有结果请不要出机票，否则后果自行承担，我司可以免费为客人预留机票位置，代订酒店。</w:t>
      </w:r>
    </w:p>
    <w:p>
      <w:pPr>
        <w:rPr>
          <w:rFonts w:hint="eastAsia" w:ascii="华文行楷" w:hAnsi="华文楷体" w:eastAsia="华文行楷"/>
          <w:color w:val="FF0000"/>
        </w:rPr>
      </w:pPr>
      <w:r>
        <w:rPr>
          <w:rFonts w:hint="eastAsia" w:ascii="华文行楷" w:hAnsi="华文楷体" w:eastAsia="华文行楷"/>
          <w:color w:val="FF0000"/>
        </w:rPr>
        <w:t>如出现护照丢失的情况本公司最高赔偿1000元人民币。资料请按照真实情况提供，如果由于申请人资料造假造成拒签等情况后果申请人负责。</w:t>
      </w:r>
    </w:p>
    <w:p>
      <w:pPr>
        <w:rPr>
          <w:rFonts w:hint="eastAsia" w:ascii="华文楷体" w:hAnsi="华文楷体" w:eastAsia="华文楷体"/>
          <w:b/>
          <w:bCs/>
          <w:color w:val="333333"/>
        </w:rPr>
      </w:pPr>
      <w:r>
        <w:rPr>
          <w:rFonts w:ascii="华文楷体" w:hAnsi="华文楷体" w:eastAsia="华文楷体"/>
          <w:b/>
          <w:bCs/>
          <w:color w:val="333333"/>
          <w:sz w:val="20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55880</wp:posOffset>
                </wp:positionV>
                <wp:extent cx="635" cy="433705"/>
                <wp:effectExtent l="4445" t="0" r="1397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3705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pt;margin-top:4.4pt;height:34.15pt;width:0.05pt;z-index:251658240;mso-width-relative:page;mso-height-relative:page;" filled="f" stroked="t" coordsize="21600,21600" o:gfxdata="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QjorTUAAAACAEAAA8AAAAA&#10;AAAAAQAgAAAAIgAAAGRycy9kb3ducmV2LnhtbFBLAQIUABQAAAAIAIdO4kCIK6tP3wEAAKUDAAAO&#10;AAAAAAAAAAEAIAAAACMBAABkcnMvZTJvRG9jLnhtbFBLBQYAAAAABgAGAFkBAAB0BQAAAAA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楷体" w:hAnsi="华文楷体" w:eastAsia="华文楷体"/>
          <w:b/>
          <w:bCs/>
          <w:color w:val="333333"/>
        </w:rPr>
        <w:t xml:space="preserve">客人须知 </w:t>
      </w:r>
    </w:p>
    <w:p>
      <w:pPr>
        <w:spacing w:line="240" w:lineRule="atLeast"/>
        <w:ind w:left="1680" w:right="413" w:rightChars="172" w:hanging="1680" w:hangingChars="700"/>
        <w:rPr>
          <w:rFonts w:ascii="华文楷体" w:hAnsi="华文楷体" w:eastAsia="华文楷体"/>
          <w:b/>
          <w:bCs/>
          <w:color w:val="333333"/>
        </w:rPr>
      </w:pPr>
      <w:r>
        <w:rPr>
          <w:rFonts w:hint="eastAsia" w:ascii="华文楷体" w:hAnsi="华文楷体" w:eastAsia="华文楷体"/>
          <w:szCs w:val="21"/>
          <w:highlight w:val="lightGray"/>
        </w:rPr>
        <w:t>☆</w:t>
      </w:r>
      <w:r>
        <w:rPr>
          <w:rFonts w:hint="eastAsia" w:ascii="华文楷体" w:hAnsi="华文楷体" w:eastAsia="华文楷体"/>
          <w:sz w:val="21"/>
          <w:szCs w:val="21"/>
        </w:rPr>
        <w:t xml:space="preserve">  签证审核时间正常情况下需要</w:t>
      </w:r>
      <w:r>
        <w:rPr>
          <w:rFonts w:hint="eastAsia" w:ascii="华文楷体" w:hAnsi="华文楷体" w:eastAsia="华文楷体"/>
          <w:sz w:val="21"/>
          <w:szCs w:val="21"/>
          <w:lang w:val="en-US" w:eastAsia="zh-CN"/>
        </w:rPr>
        <w:t>3-5</w:t>
      </w:r>
      <w:r>
        <w:rPr>
          <w:rFonts w:hint="eastAsia" w:ascii="华文楷体" w:hAnsi="华文楷体" w:eastAsia="华文楷体"/>
          <w:sz w:val="21"/>
          <w:szCs w:val="21"/>
        </w:rPr>
        <w:t>个工作日。</w:t>
      </w:r>
      <w:r>
        <w:rPr>
          <w:rFonts w:hint="eastAsia" w:ascii="华文楷体" w:hAnsi="华文楷体" w:eastAsia="华文楷体"/>
          <w:sz w:val="21"/>
          <w:szCs w:val="21"/>
          <w:lang w:eastAsia="zh-CN"/>
        </w:rPr>
        <w:t>另可加急</w:t>
      </w:r>
      <w:r>
        <w:rPr>
          <w:rFonts w:hint="eastAsia" w:ascii="华文楷体" w:hAnsi="华文楷体" w:eastAsia="华文楷体"/>
          <w:sz w:val="21"/>
          <w:szCs w:val="21"/>
          <w:lang w:val="en-US" w:eastAsia="zh-CN"/>
        </w:rPr>
        <w:t>2-3个小时出签。</w:t>
      </w:r>
    </w:p>
    <w:p>
      <w:pPr>
        <w:spacing w:line="240" w:lineRule="atLeast"/>
        <w:ind w:left="1680" w:right="413" w:rightChars="172" w:hanging="1680" w:hangingChars="700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Cs w:val="21"/>
          <w:highlight w:val="lightGray"/>
        </w:rPr>
        <w:t>☆</w:t>
      </w:r>
      <w:r>
        <w:rPr>
          <w:rFonts w:hint="eastAsia" w:ascii="华文楷体" w:hAnsi="华文楷体" w:eastAsia="华文楷体"/>
          <w:sz w:val="21"/>
          <w:szCs w:val="21"/>
        </w:rPr>
        <w:t>签证有效期一般为3个月有效，30天停留，一次入镜。</w:t>
      </w:r>
    </w:p>
    <w:p>
      <w:pPr>
        <w:spacing w:line="240" w:lineRule="atLeast"/>
        <w:ind w:left="1680" w:right="413" w:rightChars="172" w:hanging="1680" w:hangingChars="700"/>
        <w:rPr>
          <w:rFonts w:hint="eastAsia"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Cs w:val="21"/>
          <w:highlight w:val="lightGray"/>
        </w:rPr>
        <w:t>☆</w:t>
      </w:r>
      <w:r>
        <w:rPr>
          <w:rFonts w:hint="eastAsia" w:ascii="华文楷体" w:hAnsi="华文楷体" w:eastAsia="华文楷体"/>
          <w:sz w:val="21"/>
          <w:szCs w:val="21"/>
        </w:rPr>
        <w:t>全国可办理。</w:t>
      </w:r>
    </w:p>
    <w:p>
      <w:pPr>
        <w:spacing w:line="240" w:lineRule="atLeast"/>
        <w:ind w:left="1680" w:right="413" w:rightChars="172" w:hanging="1680" w:hangingChars="700"/>
        <w:rPr>
          <w:rFonts w:hint="eastAsia" w:ascii="华文楷体" w:hAnsi="华文楷体" w:eastAsia="华文楷体"/>
          <w:sz w:val="21"/>
          <w:szCs w:val="21"/>
          <w:lang w:eastAsia="zh-CN"/>
        </w:rPr>
      </w:pPr>
      <w:r>
        <w:rPr>
          <w:rFonts w:hint="eastAsia" w:ascii="华文楷体" w:hAnsi="华文楷体" w:eastAsia="华文楷体"/>
          <w:sz w:val="21"/>
          <w:szCs w:val="21"/>
          <w:lang w:eastAsia="zh-CN"/>
        </w:rPr>
        <w:t>附图是允许用电子签出入境的口岸</w:t>
      </w:r>
      <w:r>
        <w:rPr>
          <w:rFonts w:hint="eastAsia" w:ascii="华文楷体" w:hAnsi="华文楷体" w:eastAsia="华文楷体"/>
          <w:sz w:val="21"/>
          <w:szCs w:val="21"/>
          <w:lang w:val="en-US" w:eastAsia="zh-CN"/>
        </w:rPr>
        <w:t>:</w:t>
      </w:r>
      <w:r>
        <w:rPr>
          <w:rFonts w:hint="eastAsia" w:ascii="华文楷体" w:hAnsi="华文楷体" w:eastAsia="华文楷体"/>
          <w:sz w:val="21"/>
          <w:szCs w:val="21"/>
          <w:lang w:val="en-US" w:eastAsia="zh-CN"/>
        </w:rPr>
        <w:br w:type="textWrapping"/>
      </w:r>
    </w:p>
    <w:tbl>
      <w:tblPr>
        <w:tblStyle w:val="7"/>
        <w:tblW w:w="8755" w:type="dxa"/>
        <w:tblInd w:w="0" w:type="dxa"/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4380"/>
        <w:gridCol w:w="1751"/>
        <w:gridCol w:w="1312"/>
        <w:gridCol w:w="1312"/>
      </w:tblGrid>
      <w:tr>
        <w:tblPrEx>
          <w:shd w:val="clear" w:color="auto" w:fill="FFFFFF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0" w:hRule="atLeast"/>
        </w:trPr>
        <w:tc>
          <w:tcPr>
            <w:tcW w:w="4380" w:type="dxa"/>
            <w:shd w:val="clear" w:color="auto" w:fill="6F93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Arial" w:hAnsi="Arial" w:cs="Arial" w:eastAsiaTheme="minorEastAsia"/>
                <w:b w:val="0"/>
                <w:i w:val="0"/>
                <w:caps w:val="0"/>
                <w:color w:val="FFFFFF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FFFFFF"/>
                <w:spacing w:val="0"/>
                <w:sz w:val="21"/>
                <w:szCs w:val="21"/>
                <w:lang w:eastAsia="zh-CN"/>
              </w:rPr>
              <w:t>口岸名字</w:t>
            </w:r>
          </w:p>
        </w:tc>
        <w:tc>
          <w:tcPr>
            <w:tcW w:w="1751" w:type="dxa"/>
            <w:shd w:val="clear" w:color="auto" w:fill="6F93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Arial" w:hAnsi="Arial" w:cs="Arial" w:eastAsiaTheme="minorEastAsia"/>
                <w:b w:val="0"/>
                <w:i w:val="0"/>
                <w:caps w:val="0"/>
                <w:color w:val="FFFFFF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FFFFFF"/>
                <w:spacing w:val="0"/>
                <w:sz w:val="21"/>
                <w:szCs w:val="21"/>
                <w:lang w:val="en-US" w:eastAsia="zh-CN"/>
              </w:rPr>
              <w:t>着陆国家</w:t>
            </w:r>
          </w:p>
        </w:tc>
        <w:tc>
          <w:tcPr>
            <w:tcW w:w="1312" w:type="dxa"/>
            <w:shd w:val="clear" w:color="auto" w:fill="6F93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Arial" w:hAnsi="Arial" w:cs="Arial" w:eastAsiaTheme="minorEastAsia"/>
                <w:b w:val="0"/>
                <w:i w:val="0"/>
                <w:caps w:val="0"/>
                <w:color w:val="FFFFFF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FFFFFF"/>
                <w:spacing w:val="0"/>
                <w:sz w:val="21"/>
                <w:szCs w:val="21"/>
                <w:lang w:eastAsia="zh-CN"/>
              </w:rPr>
              <w:t>入境</w:t>
            </w:r>
          </w:p>
        </w:tc>
        <w:tc>
          <w:tcPr>
            <w:tcW w:w="1312" w:type="dxa"/>
            <w:shd w:val="clear" w:color="auto" w:fill="6F93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出境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47" w:hRule="atLeast"/>
        </w:trPr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Phnom Penh International Airport金边机场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Siem Reap International Airport暹粒国际机场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Cham Yeam (Koh Kong)湛岁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Thailand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Chorm (Oddar Meanchey)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Thailand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Daung (Kamrieng Battambang)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Thailand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Poi Pet (Banteay Meanchey)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Thailand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Prom (Pailin)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Thailand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O Smach (Oddar Meanchey)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Thailand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Bavet (Svay Rieng)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Vietnam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Kaoam Samnor (Kandal Mekong)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Vietnam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Phnom Den (Takeo)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Vietnam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Trapaing Sre (Kratie)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Vietnam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Dong Kralo (Stung Treng)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Laos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Preah Sihanouk International Airport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43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6EB9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Sihanoukville</w:t>
            </w:r>
          </w:p>
        </w:tc>
        <w:tc>
          <w:tcPr>
            <w:tcW w:w="17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  <w:tc>
          <w:tcPr>
            <w:tcW w:w="13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ED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D4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</w:tbl>
    <w:p>
      <w:pPr>
        <w:spacing w:line="240" w:lineRule="atLeast"/>
        <w:ind w:left="1680" w:right="413" w:rightChars="172" w:hanging="1680" w:hangingChars="700"/>
        <w:rPr>
          <w:rFonts w:hint="eastAsia" w:ascii="华文楷体" w:hAnsi="华文楷体" w:eastAsia="华文楷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an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63B3B"/>
    <w:rsid w:val="00224EF9"/>
    <w:rsid w:val="003A7983"/>
    <w:rsid w:val="007F1F19"/>
    <w:rsid w:val="008262A7"/>
    <w:rsid w:val="00C60B09"/>
    <w:rsid w:val="00C614D8"/>
    <w:rsid w:val="00CD1361"/>
    <w:rsid w:val="17A55EE4"/>
    <w:rsid w:val="20A76C85"/>
    <w:rsid w:val="38863B3B"/>
    <w:rsid w:val="3A770167"/>
    <w:rsid w:val="73352056"/>
    <w:rsid w:val="75223C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ascii="宋体" w:hAnsi="宋体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3"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377</Characters>
  <Lines>3</Lines>
  <Paragraphs>1</Paragraphs>
  <ScaleCrop>false</ScaleCrop>
  <LinksUpToDate>false</LinksUpToDate>
  <CharactersWithSpaces>441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2016-03-09T02:27:00Z</dcterms:created>
  <dc:creator>Administrator</dc:creator>
  <cp:lastModifiedBy>Administrator</cp:lastModifiedBy>
  <dcterms:modified xsi:type="dcterms:W3CDTF">2017-01-10T07:03:44Z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